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DB54C3D" w:rsidP="1EA3CD64" w:rsidRDefault="2DB54C3D" w14:paraId="7432DDCA" w14:textId="4F2EA75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bookmarkStart w:name="_GoBack" w:id="0"/>
      <w:bookmarkEnd w:id="0"/>
      <w:r w:rsidRPr="1EA3CD64" w:rsidR="2DB54C3D">
        <w:rPr>
          <w:b w:val="1"/>
          <w:bCs w:val="1"/>
        </w:rPr>
        <w:t>Descriptions of Articles on Authentic Assessment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7980"/>
      </w:tblGrid>
      <w:tr w:rsidR="50606883" w:rsidTr="1EA3CD64" w14:paraId="7ABDC93B">
        <w:tc>
          <w:tcPr>
            <w:tcW w:w="3120" w:type="dxa"/>
            <w:tcMar/>
          </w:tcPr>
          <w:p w:rsidR="50606883" w:rsidP="50606883" w:rsidRDefault="50606883" w14:paraId="07E8A340" w14:textId="3C7CB36A">
            <w:pPr>
              <w:pStyle w:val="Normal"/>
            </w:pPr>
            <w:r w:rsidR="50606883">
              <w:rPr/>
              <w:t>Author(s)</w:t>
            </w:r>
          </w:p>
        </w:tc>
        <w:tc>
          <w:tcPr>
            <w:tcW w:w="3120" w:type="dxa"/>
            <w:tcMar/>
          </w:tcPr>
          <w:p w:rsidR="50606883" w:rsidP="50606883" w:rsidRDefault="50606883" w14:paraId="4194E61D" w14:textId="635F73F3">
            <w:pPr>
              <w:pStyle w:val="Normal"/>
            </w:pPr>
            <w:r w:rsidR="50606883">
              <w:rPr/>
              <w:t>Title</w:t>
            </w:r>
          </w:p>
        </w:tc>
        <w:tc>
          <w:tcPr>
            <w:tcW w:w="7980" w:type="dxa"/>
            <w:tcMar/>
          </w:tcPr>
          <w:p w:rsidR="50606883" w:rsidP="50606883" w:rsidRDefault="50606883" w14:paraId="3EB38AF9" w14:textId="2E1ABE46">
            <w:pPr>
              <w:pStyle w:val="Normal"/>
            </w:pPr>
            <w:r w:rsidR="50606883">
              <w:rPr/>
              <w:t>Topic</w:t>
            </w:r>
          </w:p>
        </w:tc>
      </w:tr>
      <w:tr w:rsidR="1EA3CD64" w:rsidTr="1EA3CD64" w14:paraId="7FBD1897">
        <w:trPr>
          <w:trHeight w:val="600"/>
        </w:trPr>
        <w:tc>
          <w:tcPr>
            <w:tcW w:w="3120" w:type="dxa"/>
            <w:tcMar/>
          </w:tcPr>
          <w:p w:rsidR="1EA3CD64" w:rsidP="1EA3CD64" w:rsidRDefault="1EA3CD64" w14:paraId="40492EAF" w14:textId="6C196984">
            <w:pPr>
              <w:pStyle w:val="Normal"/>
            </w:pPr>
            <w:r w:rsidR="1EA3CD64">
              <w:rPr/>
              <w:t xml:space="preserve">Boyd, </w:t>
            </w:r>
            <w:proofErr w:type="spellStart"/>
            <w:r w:rsidR="1EA3CD64">
              <w:rPr/>
              <w:t>Basgier</w:t>
            </w:r>
            <w:proofErr w:type="spellEnd"/>
            <w:r w:rsidR="1EA3CD64">
              <w:rPr/>
              <w:t xml:space="preserve">, &amp; Wilson, (2020) </w:t>
            </w:r>
          </w:p>
        </w:tc>
        <w:tc>
          <w:tcPr>
            <w:tcW w:w="3120" w:type="dxa"/>
            <w:tcMar/>
          </w:tcPr>
          <w:p w:rsidR="1EA3CD64" w:rsidP="1EA3CD64" w:rsidRDefault="1EA3CD64" w14:paraId="71F87132" w14:textId="62C16288">
            <w:pPr>
              <w:pStyle w:val="Normal"/>
            </w:pPr>
            <w:r w:rsidR="1EA3CD64">
              <w:rPr/>
              <w:t>Repurposing scientific writing in conservation biology</w:t>
            </w:r>
          </w:p>
        </w:tc>
        <w:tc>
          <w:tcPr>
            <w:tcW w:w="7980" w:type="dxa"/>
            <w:tcMar/>
          </w:tcPr>
          <w:p w:rsidR="1EA3CD64" w:rsidP="1EA3CD64" w:rsidRDefault="1EA3CD64" w14:paraId="77EA762C" w14:textId="68D8DEF6">
            <w:pPr>
              <w:pStyle w:val="Normal"/>
            </w:pPr>
            <w:r w:rsidR="1EA3CD64">
              <w:rPr/>
              <w:t xml:space="preserve"> </w:t>
            </w:r>
            <w:r w:rsidRPr="1EA3CD64" w:rsidR="1EA3CD64">
              <w:rPr>
                <w:b w:val="1"/>
                <w:bCs w:val="1"/>
              </w:rPr>
              <w:t>Biology</w:t>
            </w:r>
            <w:r w:rsidR="1EA3CD64">
              <w:rPr/>
              <w:t xml:space="preserve">: Provides an example of an authentic assessment used in Biology.  </w:t>
            </w:r>
          </w:p>
        </w:tc>
      </w:tr>
      <w:tr w:rsidR="50606883" w:rsidTr="1EA3CD64" w14:paraId="76F73B24">
        <w:tc>
          <w:tcPr>
            <w:tcW w:w="3120" w:type="dxa"/>
            <w:tcMar/>
          </w:tcPr>
          <w:p w:rsidR="50606883" w:rsidP="50606883" w:rsidRDefault="50606883" w14:paraId="4AB631BB" w14:textId="331E05A8">
            <w:pPr>
              <w:pStyle w:val="Normal"/>
            </w:pPr>
            <w:r w:rsidR="50606883">
              <w:rPr/>
              <w:t xml:space="preserve">Conrad &amp; </w:t>
            </w:r>
            <w:proofErr w:type="spellStart"/>
            <w:r w:rsidR="50606883">
              <w:rPr/>
              <w:t>Operno</w:t>
            </w:r>
            <w:proofErr w:type="spellEnd"/>
            <w:r w:rsidR="50606883">
              <w:rPr/>
              <w:t xml:space="preserve"> (2018)</w:t>
            </w:r>
          </w:p>
        </w:tc>
        <w:tc>
          <w:tcPr>
            <w:tcW w:w="3120" w:type="dxa"/>
            <w:tcMar/>
          </w:tcPr>
          <w:p w:rsidR="50606883" w:rsidP="50606883" w:rsidRDefault="50606883" w14:paraId="5C223150" w14:textId="6FBA02FA">
            <w:pPr>
              <w:pStyle w:val="Normal"/>
            </w:pPr>
            <w:r w:rsidR="50606883">
              <w:rPr/>
              <w:t xml:space="preserve">Assessment Strategies for Online Learning </w:t>
            </w:r>
          </w:p>
        </w:tc>
        <w:tc>
          <w:tcPr>
            <w:tcW w:w="7980" w:type="dxa"/>
            <w:tcMar/>
          </w:tcPr>
          <w:p w:rsidR="50606883" w:rsidP="50606883" w:rsidRDefault="50606883" w14:paraId="0D87B837" w14:textId="675D044B">
            <w:pPr>
              <w:pStyle w:val="Normal"/>
            </w:pPr>
            <w:r w:rsidRPr="50606883" w:rsidR="50606883">
              <w:rPr>
                <w:b w:val="1"/>
                <w:bCs w:val="1"/>
              </w:rPr>
              <w:t xml:space="preserve">General: </w:t>
            </w:r>
            <w:r w:rsidR="50606883">
              <w:rPr/>
              <w:t xml:space="preserve">Book (200+ pages). Although it is written for online courses, it </w:t>
            </w:r>
            <w:r w:rsidR="50606883">
              <w:rPr/>
              <w:t>contains</w:t>
            </w:r>
            <w:r w:rsidR="50606883">
              <w:rPr/>
              <w:t xml:space="preserve"> excellent chapters on using authentic assessments, including several examples. </w:t>
            </w:r>
          </w:p>
        </w:tc>
      </w:tr>
      <w:tr w:rsidR="50606883" w:rsidTr="1EA3CD64" w14:paraId="6EFFF4C5">
        <w:tc>
          <w:tcPr>
            <w:tcW w:w="3120" w:type="dxa"/>
            <w:tcMar/>
          </w:tcPr>
          <w:p w:rsidR="50606883" w:rsidP="50606883" w:rsidRDefault="50606883" w14:paraId="27FF8831" w14:textId="331E05A8">
            <w:pPr>
              <w:pStyle w:val="Normal"/>
            </w:pPr>
            <w:r w:rsidR="50606883">
              <w:rPr/>
              <w:t xml:space="preserve">Conrad &amp; </w:t>
            </w:r>
            <w:proofErr w:type="spellStart"/>
            <w:r w:rsidR="50606883">
              <w:rPr/>
              <w:t>Operno</w:t>
            </w:r>
            <w:proofErr w:type="spellEnd"/>
            <w:r w:rsidR="50606883">
              <w:rPr/>
              <w:t xml:space="preserve"> (2018)</w:t>
            </w:r>
          </w:p>
          <w:p w:rsidR="50606883" w:rsidP="50606883" w:rsidRDefault="50606883" w14:paraId="331E78C6" w14:textId="6368819D">
            <w:pPr>
              <w:pStyle w:val="Normal"/>
            </w:pPr>
          </w:p>
        </w:tc>
        <w:tc>
          <w:tcPr>
            <w:tcW w:w="3120" w:type="dxa"/>
            <w:tcMar/>
          </w:tcPr>
          <w:p w:rsidR="50606883" w:rsidP="50606883" w:rsidRDefault="50606883" w14:paraId="7DE5F686" w14:textId="4954C13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0606883">
              <w:rPr/>
              <w:t>Authenticity and Engagement</w:t>
            </w:r>
          </w:p>
        </w:tc>
        <w:tc>
          <w:tcPr>
            <w:tcW w:w="7980" w:type="dxa"/>
            <w:tcMar/>
          </w:tcPr>
          <w:p w:rsidR="50606883" w:rsidP="50606883" w:rsidRDefault="50606883" w14:paraId="31D3AFFE" w14:textId="7EDBC49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</w:rPr>
            </w:pPr>
            <w:r w:rsidRPr="50606883" w:rsidR="50606883">
              <w:rPr>
                <w:b w:val="1"/>
                <w:bCs w:val="1"/>
              </w:rPr>
              <w:t>General:</w:t>
            </w:r>
            <w:r w:rsidR="50606883">
              <w:rPr>
                <w:b w:val="0"/>
                <w:bCs w:val="0"/>
              </w:rPr>
              <w:t xml:space="preserve"> </w:t>
            </w:r>
            <w:r w:rsidR="50606883">
              <w:rPr>
                <w:b w:val="0"/>
                <w:bCs w:val="0"/>
              </w:rPr>
              <w:t xml:space="preserve">Chapter 4 from their Assessment Strategies book. </w:t>
            </w:r>
            <w:r w:rsidR="50606883">
              <w:rPr>
                <w:b w:val="0"/>
                <w:bCs w:val="0"/>
              </w:rPr>
              <w:t>Provides</w:t>
            </w:r>
            <w:r w:rsidR="50606883">
              <w:rPr>
                <w:b w:val="0"/>
                <w:bCs w:val="0"/>
              </w:rPr>
              <w:t xml:space="preserve"> an excellent background in the </w:t>
            </w:r>
            <w:r w:rsidR="50606883">
              <w:rPr>
                <w:b w:val="0"/>
                <w:bCs w:val="0"/>
              </w:rPr>
              <w:t>rationale for using authentic assessments</w:t>
            </w:r>
            <w:r w:rsidR="50606883">
              <w:rPr>
                <w:b w:val="0"/>
                <w:bCs w:val="0"/>
              </w:rPr>
              <w:t xml:space="preserve">, and </w:t>
            </w:r>
            <w:r w:rsidR="50606883">
              <w:rPr>
                <w:b w:val="0"/>
                <w:bCs w:val="0"/>
              </w:rPr>
              <w:t>practical advice</w:t>
            </w:r>
            <w:r w:rsidR="50606883">
              <w:rPr>
                <w:b w:val="0"/>
                <w:bCs w:val="0"/>
              </w:rPr>
              <w:t xml:space="preserve"> to use when developing your own assessments. </w:t>
            </w:r>
          </w:p>
        </w:tc>
      </w:tr>
      <w:tr w:rsidR="50606883" w:rsidTr="1EA3CD64" w14:paraId="4CE32470">
        <w:tc>
          <w:tcPr>
            <w:tcW w:w="3120" w:type="dxa"/>
            <w:tcMar/>
          </w:tcPr>
          <w:p w:rsidR="50606883" w:rsidP="50606883" w:rsidRDefault="50606883" w14:paraId="57E080E1" w14:textId="499B036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0606883">
              <w:rPr/>
              <w:t>Drake &amp; McBride (1997)</w:t>
            </w:r>
          </w:p>
        </w:tc>
        <w:tc>
          <w:tcPr>
            <w:tcW w:w="3120" w:type="dxa"/>
            <w:tcMar/>
          </w:tcPr>
          <w:p w:rsidR="50606883" w:rsidP="50606883" w:rsidRDefault="50606883" w14:paraId="1756B243" w14:textId="253C6E4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0606883">
              <w:rPr/>
              <w:t xml:space="preserve">Reinvigorating the Teaching of </w:t>
            </w:r>
            <w:r w:rsidR="50606883">
              <w:rPr/>
              <w:t>History</w:t>
            </w:r>
            <w:r w:rsidR="50606883">
              <w:rPr/>
              <w:t xml:space="preserve"> through Alternative Assessment</w:t>
            </w:r>
          </w:p>
        </w:tc>
        <w:tc>
          <w:tcPr>
            <w:tcW w:w="7980" w:type="dxa"/>
            <w:tcMar/>
          </w:tcPr>
          <w:p w:rsidR="50606883" w:rsidP="50606883" w:rsidRDefault="50606883" w14:paraId="3FCD9B1B" w14:textId="79CAC52C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Pr="50606883" w:rsidR="50606883">
              <w:rPr>
                <w:b w:val="1"/>
                <w:bCs w:val="1"/>
              </w:rPr>
              <w:t xml:space="preserve">History: </w:t>
            </w:r>
            <w:r w:rsidR="50606883">
              <w:rPr>
                <w:b w:val="0"/>
                <w:bCs w:val="0"/>
              </w:rPr>
              <w:t>Provides</w:t>
            </w:r>
            <w:r w:rsidR="50606883">
              <w:rPr>
                <w:b w:val="0"/>
                <w:bCs w:val="0"/>
              </w:rPr>
              <w:t xml:space="preserve"> a general rationale for using authentic assessments in history. Also includes example rubrics, and examples of assessments. </w:t>
            </w:r>
          </w:p>
        </w:tc>
      </w:tr>
      <w:tr w:rsidR="1EA3CD64" w:rsidTr="1EA3CD64" w14:paraId="2695BF9B">
        <w:tc>
          <w:tcPr>
            <w:tcW w:w="3120" w:type="dxa"/>
            <w:tcMar/>
          </w:tcPr>
          <w:p w:rsidR="1EA3CD64" w:rsidP="1EA3CD64" w:rsidRDefault="1EA3CD64" w14:paraId="14B4B046" w14:textId="1474388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EA3CD64" w:rsidR="1EA3CD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Eddy &amp; Lawrence (2013)</w:t>
            </w:r>
          </w:p>
        </w:tc>
        <w:tc>
          <w:tcPr>
            <w:tcW w:w="3120" w:type="dxa"/>
            <w:tcMar/>
          </w:tcPr>
          <w:p w:rsidR="1EA3CD64" w:rsidP="1EA3CD64" w:rsidRDefault="1EA3CD64" w14:paraId="03C37397" w14:textId="4F40156D">
            <w:pPr>
              <w:pStyle w:val="Normal"/>
              <w:spacing w:line="259" w:lineRule="auto"/>
              <w:jc w:val="left"/>
            </w:pPr>
            <w:r w:rsidR="1EA3CD64">
              <w:rPr/>
              <w:t>Wikis and Platforms for Authentic Assessments</w:t>
            </w:r>
          </w:p>
        </w:tc>
        <w:tc>
          <w:tcPr>
            <w:tcW w:w="7980" w:type="dxa"/>
            <w:tcMar/>
          </w:tcPr>
          <w:p w:rsidR="1EA3CD64" w:rsidP="1EA3CD64" w:rsidRDefault="1EA3CD64" w14:paraId="47AC6F52" w14:textId="5983DC64">
            <w:pPr>
              <w:pStyle w:val="Normal"/>
              <w:spacing w:line="259" w:lineRule="auto"/>
              <w:jc w:val="left"/>
              <w:rPr>
                <w:b w:val="1"/>
                <w:bCs w:val="1"/>
              </w:rPr>
            </w:pPr>
            <w:r w:rsidRPr="1EA3CD64" w:rsidR="1EA3CD64">
              <w:rPr>
                <w:b w:val="1"/>
                <w:bCs w:val="1"/>
              </w:rPr>
              <w:t xml:space="preserve">General: </w:t>
            </w:r>
            <w:r w:rsidR="1EA3CD64">
              <w:rPr>
                <w:b w:val="0"/>
                <w:bCs w:val="0"/>
              </w:rPr>
              <w:t>[abstract] We present a four-stage conceptual framework for authentic assessment. We argue first that evaluation is a process rather than a static one-time event. Second, authentic assessment involves evaluating experiential learning. Third, multiple evaluators assess student work, including self-assessment or review by a public audience. Finally, authentic assessments offer more learner choice. Wikis, as user-friendly web spaces that support easy web authoring for individuals or for collaborative groups, provide a platform for both student learning and authentic assessment</w:t>
            </w:r>
          </w:p>
        </w:tc>
      </w:tr>
      <w:tr w:rsidR="50606883" w:rsidTr="1EA3CD64" w14:paraId="2FF47DAA">
        <w:tc>
          <w:tcPr>
            <w:tcW w:w="3120" w:type="dxa"/>
            <w:tcMar/>
          </w:tcPr>
          <w:p w:rsidR="50606883" w:rsidP="50606883" w:rsidRDefault="50606883" w14:paraId="63AF4063" w14:textId="118F5D6B">
            <w:pPr>
              <w:pStyle w:val="Normal"/>
            </w:pPr>
            <w:r w:rsidR="50606883">
              <w:rPr/>
              <w:t>Fox, Freeman, Hughs &amp; Murphy (2017)</w:t>
            </w:r>
          </w:p>
        </w:tc>
        <w:tc>
          <w:tcPr>
            <w:tcW w:w="3120" w:type="dxa"/>
            <w:tcMar/>
          </w:tcPr>
          <w:p w:rsidR="50606883" w:rsidP="50606883" w:rsidRDefault="50606883" w14:paraId="771B1B22" w14:textId="19A0ABA1">
            <w:pPr>
              <w:pStyle w:val="Normal"/>
              <w:spacing w:line="259" w:lineRule="auto"/>
              <w:jc w:val="left"/>
            </w:pPr>
            <w:r w:rsidR="50606883">
              <w:rPr/>
              <w:t xml:space="preserve">“Keeping it Real”: A review of the Benefits, </w:t>
            </w:r>
            <w:r w:rsidR="50606883">
              <w:rPr/>
              <w:t>Challenges</w:t>
            </w:r>
            <w:r w:rsidR="50606883">
              <w:rPr/>
              <w:t xml:space="preserve"> and Steps Towards Implementing Authentic Assessment</w:t>
            </w:r>
          </w:p>
        </w:tc>
        <w:tc>
          <w:tcPr>
            <w:tcW w:w="7980" w:type="dxa"/>
            <w:tcMar/>
          </w:tcPr>
          <w:p w:rsidR="50606883" w:rsidP="50606883" w:rsidRDefault="50606883" w14:paraId="042F2712" w14:textId="494422EA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Pr="50606883" w:rsidR="50606883">
              <w:rPr>
                <w:b w:val="1"/>
                <w:bCs w:val="1"/>
              </w:rPr>
              <w:t>General:</w:t>
            </w:r>
            <w:r w:rsidR="50606883">
              <w:rPr>
                <w:b w:val="0"/>
                <w:bCs w:val="0"/>
              </w:rPr>
              <w:t xml:space="preserve"> </w:t>
            </w:r>
            <w:r w:rsidR="50606883">
              <w:rPr>
                <w:b w:val="0"/>
                <w:bCs w:val="0"/>
              </w:rPr>
              <w:t xml:space="preserve">A literature review of material from a variety of teaching disciplines. Advantages and challenges are discussed. </w:t>
            </w:r>
            <w:r w:rsidR="50606883">
              <w:rPr>
                <w:b w:val="0"/>
                <w:bCs w:val="0"/>
              </w:rPr>
              <w:t>Provides</w:t>
            </w:r>
            <w:r w:rsidR="50606883">
              <w:rPr>
                <w:b w:val="0"/>
                <w:bCs w:val="0"/>
              </w:rPr>
              <w:t xml:space="preserve"> a step-by-step instructions for developing authentic assessments </w:t>
            </w:r>
            <w:r w:rsidR="50606883">
              <w:rPr>
                <w:b w:val="0"/>
                <w:bCs w:val="0"/>
              </w:rPr>
              <w:t xml:space="preserve">and an infographic for illustration of the process. </w:t>
            </w:r>
          </w:p>
        </w:tc>
      </w:tr>
      <w:tr w:rsidR="50606883" w:rsidTr="1EA3CD64" w14:paraId="4A6DE161">
        <w:tc>
          <w:tcPr>
            <w:tcW w:w="3120" w:type="dxa"/>
            <w:tcMar/>
          </w:tcPr>
          <w:p w:rsidR="50606883" w:rsidP="50606883" w:rsidRDefault="50606883" w14:paraId="6835850F" w14:textId="5A4550EE">
            <w:pPr>
              <w:pStyle w:val="Normal"/>
            </w:pPr>
            <w:r w:rsidR="50606883">
              <w:rPr/>
              <w:t xml:space="preserve">Gulikers, Bastians &amp; Kirschner (2004) </w:t>
            </w:r>
          </w:p>
        </w:tc>
        <w:tc>
          <w:tcPr>
            <w:tcW w:w="3120" w:type="dxa"/>
            <w:tcMar/>
          </w:tcPr>
          <w:p w:rsidR="50606883" w:rsidP="50606883" w:rsidRDefault="50606883" w14:paraId="3CA8DE3C" w14:textId="6BC333C8">
            <w:pPr>
              <w:pStyle w:val="Normal"/>
              <w:spacing w:line="259" w:lineRule="auto"/>
              <w:jc w:val="left"/>
            </w:pPr>
            <w:r w:rsidR="50606883">
              <w:rPr/>
              <w:t>A Five-Dimensional Framework for Authentic Assessment</w:t>
            </w:r>
          </w:p>
        </w:tc>
        <w:tc>
          <w:tcPr>
            <w:tcW w:w="7980" w:type="dxa"/>
            <w:tcMar/>
          </w:tcPr>
          <w:p w:rsidR="50606883" w:rsidP="50606883" w:rsidRDefault="50606883" w14:paraId="466F4CA5" w14:textId="1AD443F3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Pr="50606883" w:rsidR="50606883">
              <w:rPr>
                <w:b w:val="1"/>
                <w:bCs w:val="1"/>
              </w:rPr>
              <w:t>General:</w:t>
            </w:r>
            <w:r w:rsidR="50606883">
              <w:rPr>
                <w:b w:val="0"/>
                <w:bCs w:val="0"/>
              </w:rPr>
              <w:t xml:space="preserve"> </w:t>
            </w:r>
            <w:r w:rsidR="50606883">
              <w:rPr>
                <w:b w:val="0"/>
                <w:bCs w:val="0"/>
              </w:rPr>
              <w:t xml:space="preserve">Reviews the literature, proposes a </w:t>
            </w:r>
            <w:r w:rsidR="50606883">
              <w:rPr>
                <w:b w:val="0"/>
                <w:bCs w:val="0"/>
              </w:rPr>
              <w:t>f</w:t>
            </w:r>
            <w:r w:rsidR="50606883">
              <w:rPr>
                <w:b w:val="0"/>
                <w:bCs w:val="0"/>
              </w:rPr>
              <w:t>i</w:t>
            </w:r>
            <w:r w:rsidR="50606883">
              <w:rPr>
                <w:b w:val="0"/>
                <w:bCs w:val="0"/>
              </w:rPr>
              <w:t>ve-dimensional framework for developing authentic assessment</w:t>
            </w:r>
            <w:r w:rsidR="50606883">
              <w:rPr>
                <w:b w:val="0"/>
                <w:bCs w:val="0"/>
              </w:rPr>
              <w:t>s, and include</w:t>
            </w:r>
            <w:r w:rsidR="50606883">
              <w:rPr>
                <w:b w:val="0"/>
                <w:bCs w:val="0"/>
              </w:rPr>
              <w:t xml:space="preserve">s a </w:t>
            </w:r>
            <w:r w:rsidR="50606883">
              <w:rPr>
                <w:b w:val="0"/>
                <w:bCs w:val="0"/>
              </w:rPr>
              <w:t>qualita</w:t>
            </w:r>
            <w:r w:rsidR="50606883">
              <w:rPr>
                <w:b w:val="0"/>
                <w:bCs w:val="0"/>
              </w:rPr>
              <w:t>tive analysis</w:t>
            </w:r>
            <w:r w:rsidR="50606883">
              <w:rPr>
                <w:b w:val="0"/>
                <w:bCs w:val="0"/>
              </w:rPr>
              <w:t xml:space="preserve"> </w:t>
            </w:r>
            <w:r w:rsidR="50606883">
              <w:rPr>
                <w:b w:val="0"/>
                <w:bCs w:val="0"/>
              </w:rPr>
              <w:t xml:space="preserve">of the </w:t>
            </w:r>
            <w:r w:rsidR="50606883">
              <w:rPr>
                <w:b w:val="0"/>
                <w:bCs w:val="0"/>
              </w:rPr>
              <w:t>perce</w:t>
            </w:r>
            <w:r w:rsidR="50606883">
              <w:rPr>
                <w:b w:val="0"/>
                <w:bCs w:val="0"/>
              </w:rPr>
              <w:t>ptions</w:t>
            </w:r>
            <w:r w:rsidR="50606883">
              <w:rPr>
                <w:b w:val="0"/>
                <w:bCs w:val="0"/>
              </w:rPr>
              <w:t xml:space="preserve"> o</w:t>
            </w:r>
            <w:r w:rsidR="50606883">
              <w:rPr>
                <w:b w:val="0"/>
                <w:bCs w:val="0"/>
              </w:rPr>
              <w:t>f students and faculty</w:t>
            </w:r>
            <w:r w:rsidR="50606883">
              <w:rPr>
                <w:b w:val="0"/>
                <w:bCs w:val="0"/>
              </w:rPr>
              <w:t xml:space="preserve">. </w:t>
            </w:r>
          </w:p>
        </w:tc>
      </w:tr>
      <w:tr w:rsidR="50606883" w:rsidTr="1EA3CD64" w14:paraId="2A115EAB">
        <w:tc>
          <w:tcPr>
            <w:tcW w:w="3120" w:type="dxa"/>
            <w:tcMar/>
          </w:tcPr>
          <w:p w:rsidR="50606883" w:rsidP="50606883" w:rsidRDefault="50606883" w14:paraId="416D3B29" w14:textId="48C2EEA9">
            <w:pPr>
              <w:pStyle w:val="Normal"/>
            </w:pPr>
            <w:r w:rsidR="2DB54C3D">
              <w:rPr/>
              <w:t>Lombardi &amp; Oblinger (2008)</w:t>
            </w:r>
          </w:p>
        </w:tc>
        <w:tc>
          <w:tcPr>
            <w:tcW w:w="3120" w:type="dxa"/>
            <w:tcMar/>
          </w:tcPr>
          <w:p w:rsidR="50606883" w:rsidP="50606883" w:rsidRDefault="50606883" w14:paraId="031E1486" w14:textId="3A5CBBD8">
            <w:pPr>
              <w:pStyle w:val="Normal"/>
              <w:spacing w:line="259" w:lineRule="auto"/>
              <w:jc w:val="left"/>
            </w:pPr>
            <w:r w:rsidR="50606883">
              <w:rPr/>
              <w:t>Making the Grade: The role of Assessment in Authentic Learning</w:t>
            </w:r>
          </w:p>
        </w:tc>
        <w:tc>
          <w:tcPr>
            <w:tcW w:w="7980" w:type="dxa"/>
            <w:tcMar/>
          </w:tcPr>
          <w:p w:rsidR="50606883" w:rsidP="50606883" w:rsidRDefault="50606883" w14:paraId="7EAFB8E9" w14:textId="28C415D3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Pr="50606883" w:rsidR="50606883">
              <w:rPr>
                <w:b w:val="1"/>
                <w:bCs w:val="1"/>
              </w:rPr>
              <w:t>General:</w:t>
            </w:r>
            <w:r w:rsidR="50606883">
              <w:rPr>
                <w:b w:val="0"/>
                <w:bCs w:val="0"/>
              </w:rPr>
              <w:t xml:space="preserve"> </w:t>
            </w:r>
            <w:r w:rsidR="50606883">
              <w:rPr>
                <w:b w:val="0"/>
                <w:bCs w:val="0"/>
              </w:rPr>
              <w:t xml:space="preserve">White paper on Authentic Assessment reviewing the rationale for using authentic assessments and potential barriers. It also </w:t>
            </w:r>
            <w:r w:rsidR="50606883">
              <w:rPr>
                <w:b w:val="0"/>
                <w:bCs w:val="0"/>
              </w:rPr>
              <w:t>provides</w:t>
            </w:r>
            <w:r w:rsidR="50606883">
              <w:rPr>
                <w:b w:val="0"/>
                <w:bCs w:val="0"/>
              </w:rPr>
              <w:t xml:space="preserve"> </w:t>
            </w:r>
            <w:r w:rsidR="50606883">
              <w:rPr>
                <w:b w:val="0"/>
                <w:bCs w:val="0"/>
              </w:rPr>
              <w:t>a number of</w:t>
            </w:r>
            <w:r w:rsidR="50606883">
              <w:rPr>
                <w:b w:val="0"/>
                <w:bCs w:val="0"/>
              </w:rPr>
              <w:t xml:space="preserve"> </w:t>
            </w:r>
            <w:r w:rsidR="50606883">
              <w:rPr>
                <w:b w:val="0"/>
                <w:bCs w:val="0"/>
              </w:rPr>
              <w:t>examples and models of ways to implement authentic assessments</w:t>
            </w:r>
            <w:r w:rsidR="50606883">
              <w:rPr>
                <w:b w:val="0"/>
                <w:bCs w:val="0"/>
              </w:rPr>
              <w:t>,</w:t>
            </w:r>
            <w:r w:rsidR="50606883">
              <w:rPr>
                <w:b w:val="0"/>
                <w:bCs w:val="0"/>
              </w:rPr>
              <w:t xml:space="preserve"> a rubric for assessing group work, and links to other resources</w:t>
            </w:r>
            <w:r w:rsidR="50606883">
              <w:rPr>
                <w:b w:val="0"/>
                <w:bCs w:val="0"/>
              </w:rPr>
              <w:t xml:space="preserve"> (although several are no longer active)</w:t>
            </w:r>
            <w:r w:rsidR="50606883">
              <w:rPr>
                <w:b w:val="0"/>
                <w:bCs w:val="0"/>
              </w:rPr>
              <w:t xml:space="preserve">. </w:t>
            </w:r>
          </w:p>
        </w:tc>
      </w:tr>
      <w:tr w:rsidR="50606883" w:rsidTr="1EA3CD64" w14:paraId="04A765E5">
        <w:tc>
          <w:tcPr>
            <w:tcW w:w="3120" w:type="dxa"/>
            <w:tcMar/>
          </w:tcPr>
          <w:p w:rsidR="50606883" w:rsidP="50606883" w:rsidRDefault="50606883" w14:paraId="5ACC47BB" w14:textId="7CABC12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0606883">
              <w:rPr/>
              <w:t>Morais (2018)</w:t>
            </w:r>
          </w:p>
        </w:tc>
        <w:tc>
          <w:tcPr>
            <w:tcW w:w="3120" w:type="dxa"/>
            <w:tcMar/>
          </w:tcPr>
          <w:p w:rsidR="50606883" w:rsidP="50606883" w:rsidRDefault="50606883" w14:paraId="199EBA20" w14:textId="5516890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0606883">
              <w:rPr/>
              <w:t>Doing History in the Undergraduate Classroom</w:t>
            </w:r>
          </w:p>
        </w:tc>
        <w:tc>
          <w:tcPr>
            <w:tcW w:w="7980" w:type="dxa"/>
            <w:tcMar/>
          </w:tcPr>
          <w:p w:rsidR="50606883" w:rsidP="50606883" w:rsidRDefault="50606883" w14:paraId="24DE9692" w14:textId="29523A6F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Pr="50606883" w:rsidR="50606883">
              <w:rPr>
                <w:b w:val="1"/>
                <w:bCs w:val="1"/>
              </w:rPr>
              <w:t xml:space="preserve">History: </w:t>
            </w:r>
            <w:r w:rsidR="50606883">
              <w:rPr>
                <w:b w:val="0"/>
                <w:bCs w:val="0"/>
              </w:rPr>
              <w:t xml:space="preserve">Example from a History of American Sport class that resulted in a real-world, tangible product on local history. </w:t>
            </w:r>
            <w:r w:rsidR="50606883">
              <w:rPr>
                <w:b w:val="0"/>
                <w:bCs w:val="0"/>
              </w:rPr>
              <w:t>Provides</w:t>
            </w:r>
            <w:r w:rsidR="50606883">
              <w:rPr>
                <w:b w:val="0"/>
                <w:bCs w:val="0"/>
              </w:rPr>
              <w:t xml:space="preserve"> a detailed description of the assignment including assessments of the outcomes, and feedback from students</w:t>
            </w:r>
            <w:r w:rsidR="50606883">
              <w:rPr>
                <w:b w:val="0"/>
                <w:bCs w:val="0"/>
              </w:rPr>
              <w:t xml:space="preserve">.  </w:t>
            </w:r>
          </w:p>
        </w:tc>
      </w:tr>
      <w:tr w:rsidR="50606883" w:rsidTr="1EA3CD64" w14:paraId="1BAEA55B">
        <w:tc>
          <w:tcPr>
            <w:tcW w:w="3120" w:type="dxa"/>
            <w:tcMar/>
          </w:tcPr>
          <w:p w:rsidR="50606883" w:rsidP="50606883" w:rsidRDefault="50606883" w14:paraId="7854703F" w14:textId="09A1C4FF">
            <w:pPr>
              <w:pStyle w:val="Normal"/>
            </w:pPr>
            <w:r w:rsidR="50606883">
              <w:rPr/>
              <w:t>Muller (2005)</w:t>
            </w:r>
          </w:p>
        </w:tc>
        <w:tc>
          <w:tcPr>
            <w:tcW w:w="3120" w:type="dxa"/>
            <w:tcMar/>
          </w:tcPr>
          <w:p w:rsidR="50606883" w:rsidP="50606883" w:rsidRDefault="50606883" w14:paraId="0EB827EE" w14:textId="3CDA0CB7">
            <w:pPr>
              <w:pStyle w:val="Normal"/>
              <w:spacing w:line="259" w:lineRule="auto"/>
              <w:jc w:val="left"/>
            </w:pPr>
            <w:r w:rsidR="50606883">
              <w:rPr/>
              <w:t>The Authentic Assessment Toolbox: Enhancing Student Learning through Online Faculty Development</w:t>
            </w:r>
          </w:p>
        </w:tc>
        <w:tc>
          <w:tcPr>
            <w:tcW w:w="7980" w:type="dxa"/>
            <w:tcMar/>
          </w:tcPr>
          <w:p w:rsidR="50606883" w:rsidP="50606883" w:rsidRDefault="50606883" w14:paraId="0EB6B8CD" w14:textId="4CAC34CD">
            <w:pPr>
              <w:pStyle w:val="Normal"/>
              <w:spacing w:line="259" w:lineRule="auto"/>
              <w:jc w:val="left"/>
            </w:pPr>
            <w:r w:rsidRPr="50606883" w:rsidR="50606883">
              <w:rPr>
                <w:b w:val="1"/>
                <w:bCs w:val="1"/>
              </w:rPr>
              <w:t>General:</w:t>
            </w:r>
            <w:r w:rsidR="50606883">
              <w:rPr>
                <w:b w:val="0"/>
                <w:bCs w:val="0"/>
              </w:rPr>
              <w:t xml:space="preserve"> This paper summarizes the “Authentic Assessment Toolbox” which is an online how-to text to help faculty develop authentic assignments, including rubrics and measures of student learning. This is an excellent article for those who are just starting out. </w:t>
            </w:r>
          </w:p>
        </w:tc>
      </w:tr>
      <w:tr w:rsidR="50606883" w:rsidTr="1EA3CD64" w14:paraId="692ABC9C">
        <w:tc>
          <w:tcPr>
            <w:tcW w:w="3120" w:type="dxa"/>
            <w:tcMar/>
          </w:tcPr>
          <w:p w:rsidR="50606883" w:rsidP="50606883" w:rsidRDefault="50606883" w14:paraId="03587C29" w14:textId="5DAD725C">
            <w:pPr>
              <w:pStyle w:val="Normal"/>
            </w:pPr>
            <w:r w:rsidR="50606883">
              <w:rPr/>
              <w:t>Onwuegbuzie &amp; Leech (2003)</w:t>
            </w:r>
          </w:p>
        </w:tc>
        <w:tc>
          <w:tcPr>
            <w:tcW w:w="3120" w:type="dxa"/>
            <w:tcMar/>
          </w:tcPr>
          <w:p w:rsidR="50606883" w:rsidP="50606883" w:rsidRDefault="50606883" w14:paraId="4B208F61" w14:textId="14A30499">
            <w:pPr>
              <w:pStyle w:val="Normal"/>
              <w:spacing w:line="259" w:lineRule="auto"/>
              <w:jc w:val="left"/>
            </w:pPr>
            <w:r w:rsidR="50606883">
              <w:rPr/>
              <w:t>Assessment in Statistics Courses: More than a tool for evaluation</w:t>
            </w:r>
          </w:p>
        </w:tc>
        <w:tc>
          <w:tcPr>
            <w:tcW w:w="7980" w:type="dxa"/>
            <w:tcMar/>
          </w:tcPr>
          <w:p w:rsidR="50606883" w:rsidP="50606883" w:rsidRDefault="50606883" w14:paraId="43D912C7" w14:textId="76AD714D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Pr="486077A9" w:rsidR="50606883">
              <w:rPr>
                <w:b w:val="1"/>
                <w:bCs w:val="1"/>
              </w:rPr>
              <w:t xml:space="preserve">Statistics: </w:t>
            </w:r>
            <w:r w:rsidR="50606883">
              <w:rPr>
                <w:b w:val="0"/>
                <w:bCs w:val="0"/>
              </w:rPr>
              <w:t xml:space="preserve">Rationale for using non-traditional assessments (including </w:t>
            </w:r>
            <w:r w:rsidR="50606883">
              <w:rPr>
                <w:b w:val="0"/>
                <w:bCs w:val="0"/>
              </w:rPr>
              <w:t>authentic assessments) in statistics courses</w:t>
            </w:r>
            <w:r w:rsidR="50606883">
              <w:rPr>
                <w:b w:val="0"/>
                <w:bCs w:val="0"/>
              </w:rPr>
              <w:t>.</w:t>
            </w:r>
          </w:p>
        </w:tc>
      </w:tr>
      <w:tr w:rsidR="1EA3CD64" w:rsidTr="1EA3CD64" w14:paraId="2FFE8457">
        <w:tc>
          <w:tcPr>
            <w:tcW w:w="3120" w:type="dxa"/>
            <w:tcMar/>
          </w:tcPr>
          <w:p w:rsidR="2DB54C3D" w:rsidP="1EA3CD64" w:rsidRDefault="2DB54C3D" w14:paraId="5A97C9D1" w14:textId="589C692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DB54C3D">
              <w:rPr/>
              <w:t>Ramsby &amp; Spencer-Bunch (2020)</w:t>
            </w:r>
          </w:p>
        </w:tc>
        <w:tc>
          <w:tcPr>
            <w:tcW w:w="3120" w:type="dxa"/>
            <w:tcMar/>
          </w:tcPr>
          <w:p w:rsidR="2DB54C3D" w:rsidP="1EA3CD64" w:rsidRDefault="2DB54C3D" w14:paraId="60F24E46" w14:textId="3ABF819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DB54C3D">
              <w:rPr/>
              <w:t>Differentiated Instruction in the Latin Classroom</w:t>
            </w:r>
          </w:p>
        </w:tc>
        <w:tc>
          <w:tcPr>
            <w:tcW w:w="7980" w:type="dxa"/>
            <w:tcMar/>
          </w:tcPr>
          <w:p w:rsidR="2DB54C3D" w:rsidP="1EA3CD64" w:rsidRDefault="2DB54C3D" w14:paraId="67A3E916" w14:textId="032CC919">
            <w:pPr>
              <w:pStyle w:val="Normal"/>
              <w:jc w:val="left"/>
              <w:rPr>
                <w:b w:val="0"/>
                <w:bCs w:val="0"/>
              </w:rPr>
            </w:pPr>
            <w:r w:rsidRPr="1EA3CD64" w:rsidR="2DB54C3D">
              <w:rPr>
                <w:b w:val="1"/>
                <w:bCs w:val="1"/>
              </w:rPr>
              <w:t xml:space="preserve">Latin: </w:t>
            </w:r>
            <w:r w:rsidRPr="1EA3CD64" w:rsidR="1EA3CD6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Explores using Differentiated Instruction principles to structure classroom exercises and assessment.  This approach emphasizes distinct learning styles and student strengths in hopes of improving learning outcomes and providing a more personalized experience.</w:t>
            </w:r>
          </w:p>
        </w:tc>
      </w:tr>
      <w:tr w:rsidR="1EA3CD64" w:rsidTr="1EA3CD64" w14:paraId="217BEB42">
        <w:tc>
          <w:tcPr>
            <w:tcW w:w="3120" w:type="dxa"/>
            <w:tcMar/>
          </w:tcPr>
          <w:p w:rsidR="1EA3CD64" w:rsidP="1EA3CD64" w:rsidRDefault="1EA3CD64" w14:paraId="3B5A8ED7" w14:textId="32996AF8">
            <w:pPr>
              <w:pStyle w:val="Normal"/>
              <w:spacing w:line="259" w:lineRule="auto"/>
              <w:jc w:val="left"/>
            </w:pPr>
            <w:r w:rsidR="1EA3CD64">
              <w:rPr/>
              <w:t>Strawser, King, Zambarano &amp; Moore (2022)</w:t>
            </w:r>
          </w:p>
        </w:tc>
        <w:tc>
          <w:tcPr>
            <w:tcW w:w="3120" w:type="dxa"/>
            <w:tcMar/>
          </w:tcPr>
          <w:p w:rsidR="1EA3CD64" w:rsidP="1EA3CD64" w:rsidRDefault="1EA3CD64" w14:paraId="158038EC" w14:textId="705D4387">
            <w:pPr>
              <w:pStyle w:val="Normal"/>
              <w:spacing w:line="259" w:lineRule="auto"/>
              <w:jc w:val="left"/>
            </w:pPr>
            <w:r w:rsidR="1EA3CD64">
              <w:rPr/>
              <w:t>Episode 31: Authentic Assessment Strategies: Assessing Learning that Empowers Your Students</w:t>
            </w:r>
          </w:p>
        </w:tc>
        <w:tc>
          <w:tcPr>
            <w:tcW w:w="7980" w:type="dxa"/>
            <w:tcMar/>
          </w:tcPr>
          <w:p w:rsidR="1EA3CD64" w:rsidP="1EA3CD64" w:rsidRDefault="1EA3CD64" w14:paraId="66871A7C" w14:textId="77A0B9AE">
            <w:pPr>
              <w:pStyle w:val="Normal"/>
              <w:jc w:val="left"/>
              <w:rPr>
                <w:b w:val="0"/>
                <w:bCs w:val="0"/>
              </w:rPr>
            </w:pPr>
            <w:r w:rsidRPr="1EA3CD64" w:rsidR="1EA3CD64">
              <w:rPr>
                <w:b w:val="1"/>
                <w:bCs w:val="1"/>
              </w:rPr>
              <w:t>Communication/General:</w:t>
            </w:r>
            <w:r w:rsidR="1EA3CD64">
              <w:rPr>
                <w:b w:val="0"/>
                <w:bCs w:val="0"/>
              </w:rPr>
              <w:t xml:space="preserve"> Transcript of a Podcast episode that discusses authentic assessments, active learning and universal design for learning. </w:t>
            </w:r>
            <w:r>
              <w:br/>
            </w:r>
            <w:r w:rsidR="1EA3CD64">
              <w:rPr>
                <w:b w:val="0"/>
                <w:bCs w:val="0"/>
              </w:rPr>
              <w:t xml:space="preserve">Listen here: </w:t>
            </w:r>
            <w:hyperlink r:id="Rc3e8c42c6b3a4603">
              <w:r w:rsidRPr="1EA3CD64" w:rsidR="1EA3CD64">
                <w:rPr>
                  <w:rStyle w:val="Hyperlink"/>
                  <w:b w:val="0"/>
                  <w:bCs w:val="0"/>
                </w:rPr>
                <w:t>https://www.facultyfocus.com/faculty-focus-live-podcast/</w:t>
              </w:r>
            </w:hyperlink>
          </w:p>
          <w:p w:rsidR="1EA3CD64" w:rsidP="1EA3CD64" w:rsidRDefault="1EA3CD64" w14:paraId="5875E020" w14:textId="1CE9502C">
            <w:pPr>
              <w:pStyle w:val="Normal"/>
              <w:jc w:val="left"/>
              <w:rPr>
                <w:b w:val="0"/>
                <w:bCs w:val="0"/>
              </w:rPr>
            </w:pPr>
          </w:p>
        </w:tc>
      </w:tr>
      <w:tr w:rsidR="50606883" w:rsidTr="1EA3CD64" w14:paraId="705D610C">
        <w:tc>
          <w:tcPr>
            <w:tcW w:w="3120" w:type="dxa"/>
            <w:tcMar/>
          </w:tcPr>
          <w:p w:rsidR="50606883" w:rsidP="50606883" w:rsidRDefault="50606883" w14:paraId="1C9608E2" w14:textId="6073DF33">
            <w:pPr>
              <w:pStyle w:val="Normal"/>
            </w:pPr>
            <w:r w:rsidR="50606883">
              <w:rPr/>
              <w:t>Villarroel, Bloxham, Bruna, Bruna &amp; Herrera-Seda (2018)</w:t>
            </w:r>
          </w:p>
        </w:tc>
        <w:tc>
          <w:tcPr>
            <w:tcW w:w="3120" w:type="dxa"/>
            <w:tcMar/>
          </w:tcPr>
          <w:p w:rsidR="50606883" w:rsidP="50606883" w:rsidRDefault="50606883" w14:paraId="04347FA4" w14:textId="4322A926">
            <w:pPr>
              <w:pStyle w:val="Normal"/>
              <w:spacing w:line="259" w:lineRule="auto"/>
              <w:jc w:val="left"/>
            </w:pPr>
            <w:r w:rsidR="50606883">
              <w:rPr/>
              <w:t>Authentic Assessment: Creating a blueprint for course design</w:t>
            </w:r>
          </w:p>
        </w:tc>
        <w:tc>
          <w:tcPr>
            <w:tcW w:w="7980" w:type="dxa"/>
            <w:tcMar/>
          </w:tcPr>
          <w:p w:rsidR="50606883" w:rsidP="50606883" w:rsidRDefault="50606883" w14:paraId="4394CFB4" w14:textId="2CE8DB4D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Pr="50606883" w:rsidR="50606883">
              <w:rPr>
                <w:b w:val="1"/>
                <w:bCs w:val="1"/>
              </w:rPr>
              <w:t>General:</w:t>
            </w:r>
            <w:r w:rsidR="50606883">
              <w:rPr>
                <w:b w:val="0"/>
                <w:bCs w:val="0"/>
              </w:rPr>
              <w:t xml:space="preserve"> A systematic review of the literature on authentic assessments from 1988-2015. </w:t>
            </w:r>
            <w:r w:rsidR="50606883">
              <w:rPr>
                <w:b w:val="0"/>
                <w:bCs w:val="0"/>
              </w:rPr>
              <w:t>Identifies</w:t>
            </w:r>
            <w:r w:rsidR="50606883">
              <w:rPr>
                <w:b w:val="0"/>
                <w:bCs w:val="0"/>
              </w:rPr>
              <w:t xml:space="preserve"> 13 consistent characteristics of authentic assessments, and classifies them into three conceptual dimensions. These dimensions are then used to create a step-based model for designing authentic assessments. </w:t>
            </w:r>
          </w:p>
        </w:tc>
      </w:tr>
      <w:tr w:rsidR="50606883" w:rsidTr="1EA3CD64" w14:paraId="1C136039">
        <w:tc>
          <w:tcPr>
            <w:tcW w:w="3120" w:type="dxa"/>
            <w:tcMar/>
          </w:tcPr>
          <w:p w:rsidR="50606883" w:rsidP="50606883" w:rsidRDefault="50606883" w14:paraId="2E6DAA19" w14:textId="1EACF076">
            <w:pPr>
              <w:pStyle w:val="Normal"/>
            </w:pPr>
            <w:r w:rsidR="50606883">
              <w:rPr/>
              <w:t>Villarroel, Boud, Bloxham, Bruna &amp; Bruna (2020)</w:t>
            </w:r>
          </w:p>
        </w:tc>
        <w:tc>
          <w:tcPr>
            <w:tcW w:w="3120" w:type="dxa"/>
            <w:tcMar/>
          </w:tcPr>
          <w:p w:rsidR="50606883" w:rsidP="50606883" w:rsidRDefault="50606883" w14:paraId="42D899A6" w14:textId="08262B3C">
            <w:pPr>
              <w:pStyle w:val="Normal"/>
              <w:spacing w:line="259" w:lineRule="auto"/>
              <w:jc w:val="left"/>
            </w:pPr>
            <w:r w:rsidR="50606883">
              <w:rPr/>
              <w:t xml:space="preserve">Using principles of authentic assessment to redesign written examinations and tests. </w:t>
            </w:r>
          </w:p>
        </w:tc>
        <w:tc>
          <w:tcPr>
            <w:tcW w:w="7980" w:type="dxa"/>
            <w:tcMar/>
          </w:tcPr>
          <w:p w:rsidR="50606883" w:rsidP="50606883" w:rsidRDefault="50606883" w14:paraId="143D0CBF" w14:textId="3CBD4E6B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Pr="1EA3CD64" w:rsidR="2DB54C3D">
              <w:rPr>
                <w:b w:val="1"/>
                <w:bCs w:val="1"/>
              </w:rPr>
              <w:t>General:</w:t>
            </w:r>
            <w:r w:rsidR="2DB54C3D">
              <w:rPr>
                <w:b w:val="0"/>
                <w:bCs w:val="0"/>
              </w:rPr>
              <w:t xml:space="preserve"> </w:t>
            </w:r>
            <w:r w:rsidR="2DB54C3D">
              <w:rPr>
                <w:b w:val="0"/>
                <w:bCs w:val="0"/>
              </w:rPr>
              <w:t>Uses the model of authentic assessment created in their 2018 paper to walk readers through a three-stage process for how to convert traditional exams into exams that more closely adhere to the principles of authentic assessment (realism, higher-order thinking, evaluative judgment).</w:t>
            </w:r>
          </w:p>
        </w:tc>
      </w:tr>
      <w:tr w:rsidR="50606883" w:rsidTr="1EA3CD64" w14:paraId="6BC42432">
        <w:tc>
          <w:tcPr>
            <w:tcW w:w="3120" w:type="dxa"/>
            <w:tcMar/>
          </w:tcPr>
          <w:p w:rsidR="50606883" w:rsidP="50606883" w:rsidRDefault="50606883" w14:paraId="607279FE" w14:textId="58A2D3FE">
            <w:pPr>
              <w:pStyle w:val="Normal"/>
            </w:pPr>
            <w:r w:rsidR="50606883">
              <w:rPr/>
              <w:t>Voelker (2008)</w:t>
            </w:r>
          </w:p>
        </w:tc>
        <w:tc>
          <w:tcPr>
            <w:tcW w:w="3120" w:type="dxa"/>
            <w:tcMar/>
          </w:tcPr>
          <w:p w:rsidR="50606883" w:rsidP="50606883" w:rsidRDefault="50606883" w14:paraId="6BD81B26" w14:textId="3707F7C8">
            <w:pPr>
              <w:pStyle w:val="Normal"/>
              <w:spacing w:line="259" w:lineRule="auto"/>
              <w:jc w:val="left"/>
            </w:pPr>
            <w:r w:rsidR="50606883">
              <w:rPr/>
              <w:t>Assessing Student Understanding in Introductory Courses: A simple Strategy</w:t>
            </w:r>
          </w:p>
        </w:tc>
        <w:tc>
          <w:tcPr>
            <w:tcW w:w="7980" w:type="dxa"/>
            <w:tcMar/>
          </w:tcPr>
          <w:p w:rsidR="50606883" w:rsidP="50606883" w:rsidRDefault="50606883" w14:paraId="2DD78FFE" w14:textId="6774BF56">
            <w:pPr>
              <w:pStyle w:val="Normal"/>
              <w:spacing w:line="259" w:lineRule="auto"/>
              <w:jc w:val="left"/>
              <w:rPr>
                <w:b w:val="0"/>
                <w:bCs w:val="0"/>
              </w:rPr>
            </w:pPr>
            <w:r w:rsidRPr="50606883" w:rsidR="50606883">
              <w:rPr>
                <w:b w:val="1"/>
                <w:bCs w:val="1"/>
              </w:rPr>
              <w:t xml:space="preserve">History: </w:t>
            </w:r>
            <w:r w:rsidR="50606883">
              <w:rPr>
                <w:b w:val="0"/>
                <w:bCs w:val="0"/>
              </w:rPr>
              <w:t xml:space="preserve">Example from US history. Includes example prompts, feedback and pros and </w:t>
            </w:r>
            <w:r w:rsidR="50606883">
              <w:rPr>
                <w:b w:val="0"/>
                <w:bCs w:val="0"/>
              </w:rPr>
              <w:t xml:space="preserve">cons.  </w:t>
            </w:r>
          </w:p>
        </w:tc>
      </w:tr>
      <w:tr w:rsidR="1EA3CD64" w:rsidTr="1EA3CD64" w14:paraId="4852E2CF">
        <w:tc>
          <w:tcPr>
            <w:tcW w:w="3120" w:type="dxa"/>
            <w:tcMar/>
          </w:tcPr>
          <w:p w:rsidR="1EA3CD64" w:rsidP="1EA3CD64" w:rsidRDefault="1EA3CD64" w14:paraId="15429F9E" w14:textId="0F55DE8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EA3CD64" w:rsidR="1EA3CD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Wang (2021)</w:t>
            </w:r>
          </w:p>
        </w:tc>
        <w:tc>
          <w:tcPr>
            <w:tcW w:w="3120" w:type="dxa"/>
            <w:tcMar/>
          </w:tcPr>
          <w:p w:rsidR="1EA3CD64" w:rsidP="1EA3CD64" w:rsidRDefault="1EA3CD64" w14:paraId="6854608B" w14:textId="456E9F31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1EA3CD64" w:rsidR="1EA3CD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If They Build It Student-Designed Assignments in a Molecular Biology Laboratory</w:t>
            </w:r>
          </w:p>
        </w:tc>
        <w:tc>
          <w:tcPr>
            <w:tcW w:w="7980" w:type="dxa"/>
            <w:tcMar/>
          </w:tcPr>
          <w:p w:rsidR="1EA3CD64" w:rsidP="1EA3CD64" w:rsidRDefault="1EA3CD64" w14:paraId="6C6C686A" w14:textId="311566BF">
            <w:pPr>
              <w:pStyle w:val="Normal"/>
              <w:spacing w:line="259" w:lineRule="auto"/>
              <w:jc w:val="left"/>
              <w:rPr>
                <w:b w:val="1"/>
                <w:bCs w:val="1"/>
              </w:rPr>
            </w:pPr>
            <w:r w:rsidRPr="1EA3CD64" w:rsidR="1EA3CD64">
              <w:rPr>
                <w:b w:val="1"/>
                <w:bCs w:val="1"/>
              </w:rPr>
              <w:t xml:space="preserve">Article: </w:t>
            </w:r>
            <w:r w:rsidR="1EA3CD64">
              <w:rPr>
                <w:b w:val="0"/>
                <w:bCs w:val="0"/>
              </w:rPr>
              <w:t xml:space="preserve">An excellent example from </w:t>
            </w:r>
            <w:proofErr w:type="gramStart"/>
            <w:r w:rsidR="1EA3CD64">
              <w:rPr>
                <w:b w:val="0"/>
                <w:bCs w:val="0"/>
              </w:rPr>
              <w:t>a biochemistry</w:t>
            </w:r>
            <w:proofErr w:type="gramEnd"/>
            <w:r w:rsidR="1EA3CD64">
              <w:rPr>
                <w:b w:val="0"/>
                <w:bCs w:val="0"/>
              </w:rPr>
              <w:t xml:space="preserve"> and molecular biology where the instructor had the students design their own final assessment projects. This instructor went “all in” and appeared to have excellent results.  </w:t>
            </w:r>
          </w:p>
        </w:tc>
      </w:tr>
      <w:tr w:rsidR="50606883" w:rsidTr="1EA3CD64" w14:paraId="08F748E4">
        <w:tc>
          <w:tcPr>
            <w:tcW w:w="3120" w:type="dxa"/>
            <w:tcMar/>
          </w:tcPr>
          <w:p w:rsidR="50606883" w:rsidP="50606883" w:rsidRDefault="50606883" w14:paraId="2FE9EFE5" w14:textId="439140A1">
            <w:pPr>
              <w:pStyle w:val="Normal"/>
            </w:pPr>
            <w:r w:rsidR="50606883">
              <w:rPr/>
              <w:t>Wiggins (1990)</w:t>
            </w:r>
          </w:p>
        </w:tc>
        <w:tc>
          <w:tcPr>
            <w:tcW w:w="3120" w:type="dxa"/>
            <w:tcMar/>
          </w:tcPr>
          <w:p w:rsidR="50606883" w:rsidP="50606883" w:rsidRDefault="50606883" w14:paraId="4EB3D643" w14:textId="5E3A86D5">
            <w:pPr>
              <w:pStyle w:val="Normal"/>
              <w:spacing w:line="259" w:lineRule="auto"/>
              <w:jc w:val="left"/>
            </w:pPr>
            <w:r w:rsidR="50606883">
              <w:rPr/>
              <w:t>The case for authentic assessments</w:t>
            </w:r>
          </w:p>
        </w:tc>
        <w:tc>
          <w:tcPr>
            <w:tcW w:w="7980" w:type="dxa"/>
            <w:tcMar/>
          </w:tcPr>
          <w:p w:rsidR="50606883" w:rsidP="50606883" w:rsidRDefault="50606883" w14:paraId="312EDC1B" w14:textId="2B1F4B3E">
            <w:pPr>
              <w:pStyle w:val="Normal"/>
              <w:spacing w:line="259" w:lineRule="auto"/>
              <w:jc w:val="left"/>
            </w:pPr>
            <w:r w:rsidRPr="50606883" w:rsidR="50606883">
              <w:rPr>
                <w:b w:val="1"/>
                <w:bCs w:val="1"/>
              </w:rPr>
              <w:t>General:</w:t>
            </w:r>
            <w:r w:rsidR="50606883">
              <w:rPr>
                <w:b w:val="0"/>
                <w:bCs w:val="0"/>
              </w:rPr>
              <w:t xml:space="preserve"> A brief overview of the rationale for using authentic assessments (a good place to start if this is all new). </w:t>
            </w:r>
          </w:p>
        </w:tc>
      </w:tr>
    </w:tbl>
    <w:p w:rsidR="50606883" w:rsidP="50606883" w:rsidRDefault="50606883" w14:paraId="279E198B" w14:textId="1CC17D89">
      <w:pPr>
        <w:pStyle w:val="Normal"/>
      </w:pPr>
    </w:p>
    <w:p w:rsidR="50606883" w:rsidRDefault="50606883" w14:paraId="776E29F8" w14:textId="72AB72B9">
      <w:r>
        <w:br w:type="page"/>
      </w:r>
    </w:p>
    <w:p w:rsidR="50606883" w:rsidP="50606883" w:rsidRDefault="50606883" w14:paraId="26D60647" w14:textId="61D274FE">
      <w:pPr>
        <w:pStyle w:val="Normal"/>
        <w:rPr>
          <w:b w:val="1"/>
          <w:bCs w:val="1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9289E9"/>
    <w:rsid w:val="00A09AE4"/>
    <w:rsid w:val="00DD8AFE"/>
    <w:rsid w:val="019BD704"/>
    <w:rsid w:val="02670AE7"/>
    <w:rsid w:val="052B6461"/>
    <w:rsid w:val="052B6461"/>
    <w:rsid w:val="0834B173"/>
    <w:rsid w:val="09453330"/>
    <w:rsid w:val="0B801DBD"/>
    <w:rsid w:val="0C2706D3"/>
    <w:rsid w:val="0F650184"/>
    <w:rsid w:val="0F8E679E"/>
    <w:rsid w:val="0FDC6086"/>
    <w:rsid w:val="1350B4F4"/>
    <w:rsid w:val="138B1FAF"/>
    <w:rsid w:val="1407C43B"/>
    <w:rsid w:val="1407C43B"/>
    <w:rsid w:val="1526F010"/>
    <w:rsid w:val="173F64FD"/>
    <w:rsid w:val="18CC3385"/>
    <w:rsid w:val="19EE9324"/>
    <w:rsid w:val="1A9866FA"/>
    <w:rsid w:val="1B8A6385"/>
    <w:rsid w:val="1C0BC1CD"/>
    <w:rsid w:val="1C12D620"/>
    <w:rsid w:val="1DC0F6F9"/>
    <w:rsid w:val="1EA3CD64"/>
    <w:rsid w:val="1EDB9050"/>
    <w:rsid w:val="1F3B7509"/>
    <w:rsid w:val="1F59461D"/>
    <w:rsid w:val="1F59461D"/>
    <w:rsid w:val="1F64B404"/>
    <w:rsid w:val="1F66AFEC"/>
    <w:rsid w:val="1F8938F7"/>
    <w:rsid w:val="1F8938F7"/>
    <w:rsid w:val="20688E52"/>
    <w:rsid w:val="20C41CED"/>
    <w:rsid w:val="20FF6FA0"/>
    <w:rsid w:val="2107A87E"/>
    <w:rsid w:val="21CB085D"/>
    <w:rsid w:val="21D66512"/>
    <w:rsid w:val="21D66512"/>
    <w:rsid w:val="22A378DF"/>
    <w:rsid w:val="2495066C"/>
    <w:rsid w:val="25D2E0C3"/>
    <w:rsid w:val="2649B522"/>
    <w:rsid w:val="27C46F8C"/>
    <w:rsid w:val="27C46F8C"/>
    <w:rsid w:val="2820C0A6"/>
    <w:rsid w:val="2820C0A6"/>
    <w:rsid w:val="28C46A90"/>
    <w:rsid w:val="2A956267"/>
    <w:rsid w:val="2ABFF771"/>
    <w:rsid w:val="2DB54C3D"/>
    <w:rsid w:val="2E09A7EB"/>
    <w:rsid w:val="2EA98B65"/>
    <w:rsid w:val="2EB88D3E"/>
    <w:rsid w:val="2EB88D3E"/>
    <w:rsid w:val="314E9308"/>
    <w:rsid w:val="314E9308"/>
    <w:rsid w:val="31933DA4"/>
    <w:rsid w:val="32835B73"/>
    <w:rsid w:val="32DD190E"/>
    <w:rsid w:val="32DD190E"/>
    <w:rsid w:val="3372D604"/>
    <w:rsid w:val="3372D604"/>
    <w:rsid w:val="35F3677F"/>
    <w:rsid w:val="36C6AFD0"/>
    <w:rsid w:val="38585B31"/>
    <w:rsid w:val="385F6F84"/>
    <w:rsid w:val="3878892A"/>
    <w:rsid w:val="3A187DE7"/>
    <w:rsid w:val="3D32E0A7"/>
    <w:rsid w:val="3D65AE8F"/>
    <w:rsid w:val="3D65AE8F"/>
    <w:rsid w:val="3F80C08A"/>
    <w:rsid w:val="41F5624B"/>
    <w:rsid w:val="41F5624B"/>
    <w:rsid w:val="421F6B70"/>
    <w:rsid w:val="42B64CBE"/>
    <w:rsid w:val="42B64CBE"/>
    <w:rsid w:val="43024D9B"/>
    <w:rsid w:val="4390E754"/>
    <w:rsid w:val="449289E9"/>
    <w:rsid w:val="46C88816"/>
    <w:rsid w:val="4738C509"/>
    <w:rsid w:val="4738C509"/>
    <w:rsid w:val="486077A9"/>
    <w:rsid w:val="49F126FF"/>
    <w:rsid w:val="4B8CF760"/>
    <w:rsid w:val="4B8CF760"/>
    <w:rsid w:val="4E28B0B7"/>
    <w:rsid w:val="4E64B369"/>
    <w:rsid w:val="50606883"/>
    <w:rsid w:val="513B0319"/>
    <w:rsid w:val="513B0319"/>
    <w:rsid w:val="520B3ABD"/>
    <w:rsid w:val="53E806F7"/>
    <w:rsid w:val="53E806F7"/>
    <w:rsid w:val="558C0053"/>
    <w:rsid w:val="55B5BE53"/>
    <w:rsid w:val="56FBE9E2"/>
    <w:rsid w:val="56FBE9E2"/>
    <w:rsid w:val="57E4BF4B"/>
    <w:rsid w:val="57EEA7DD"/>
    <w:rsid w:val="5897BA43"/>
    <w:rsid w:val="59084CDF"/>
    <w:rsid w:val="59084CDF"/>
    <w:rsid w:val="5CC21900"/>
    <w:rsid w:val="5D7E68FF"/>
    <w:rsid w:val="5F6BE237"/>
    <w:rsid w:val="628D128B"/>
    <w:rsid w:val="64B0F1DB"/>
    <w:rsid w:val="6587E74D"/>
    <w:rsid w:val="670E7535"/>
    <w:rsid w:val="67185AF9"/>
    <w:rsid w:val="682D703D"/>
    <w:rsid w:val="682D703D"/>
    <w:rsid w:val="6A5C21BE"/>
    <w:rsid w:val="6B0F43E0"/>
    <w:rsid w:val="6D6526CF"/>
    <w:rsid w:val="6D6526CF"/>
    <w:rsid w:val="6DB52388"/>
    <w:rsid w:val="6E3EABC4"/>
    <w:rsid w:val="6E3EABC4"/>
    <w:rsid w:val="6F236CDE"/>
    <w:rsid w:val="6FE7A567"/>
    <w:rsid w:val="7023A0F9"/>
    <w:rsid w:val="70684CC3"/>
    <w:rsid w:val="71858F1F"/>
    <w:rsid w:val="72F1E037"/>
    <w:rsid w:val="730B0894"/>
    <w:rsid w:val="730B0894"/>
    <w:rsid w:val="7344EACF"/>
    <w:rsid w:val="74B001D6"/>
    <w:rsid w:val="75E2C49D"/>
    <w:rsid w:val="7662D74F"/>
    <w:rsid w:val="7662D74F"/>
    <w:rsid w:val="766D48F8"/>
    <w:rsid w:val="782A6BAA"/>
    <w:rsid w:val="791A655F"/>
    <w:rsid w:val="791A655F"/>
    <w:rsid w:val="7A78320B"/>
    <w:rsid w:val="7B620C6C"/>
    <w:rsid w:val="7C0F4F71"/>
    <w:rsid w:val="7DF8C2FD"/>
    <w:rsid w:val="7DF8C2FD"/>
    <w:rsid w:val="7EB3D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0776"/>
  <w15:chartTrackingRefBased/>
  <w15:docId w15:val="{C7F5A370-7F21-499B-A542-F41C87C0F7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facultyfocus.com/faculty-focus-live-podcast/" TargetMode="External" Id="Rc3e8c42c6b3a46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EF87A7BB072459D44A9B7ADA055E0" ma:contentTypeVersion="12" ma:contentTypeDescription="Create a new document." ma:contentTypeScope="" ma:versionID="daeb339bad50a77c7ee51fe0c3571b72">
  <xsd:schema xmlns:xsd="http://www.w3.org/2001/XMLSchema" xmlns:xs="http://www.w3.org/2001/XMLSchema" xmlns:p="http://schemas.microsoft.com/office/2006/metadata/properties" xmlns:ns2="40ad955c-858d-44b5-b53b-ee73459f6afa" xmlns:ns3="15fb633d-62f1-45ec-88ab-7d2bea6b7c19" targetNamespace="http://schemas.microsoft.com/office/2006/metadata/properties" ma:root="true" ma:fieldsID="cc5f02864c119d9714c226fe3abfccfd" ns2:_="" ns3:_="">
    <xsd:import namespace="40ad955c-858d-44b5-b53b-ee73459f6afa"/>
    <xsd:import namespace="15fb633d-62f1-45ec-88ab-7d2bea6b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d955c-858d-44b5-b53b-ee73459f6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191647-ed87-4aaa-9c97-b4dd2d04f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b633d-62f1-45ec-88ab-7d2bea6b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c2444-577b-4769-a983-02b5af74b428}" ma:internalName="TaxCatchAll" ma:showField="CatchAllData" ma:web="15fb633d-62f1-45ec-88ab-7d2bea6b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b633d-62f1-45ec-88ab-7d2bea6b7c19" xsi:nil="true"/>
    <lcf76f155ced4ddcb4097134ff3c332f xmlns="40ad955c-858d-44b5-b53b-ee73459f6a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74E7BE-6445-48D7-B1A0-820D923EE468}"/>
</file>

<file path=customXml/itemProps2.xml><?xml version="1.0" encoding="utf-8"?>
<ds:datastoreItem xmlns:ds="http://schemas.openxmlformats.org/officeDocument/2006/customXml" ds:itemID="{C9452033-627F-429B-9F0C-4E7459B6C721}"/>
</file>

<file path=customXml/itemProps3.xml><?xml version="1.0" encoding="utf-8"?>
<ds:datastoreItem xmlns:ds="http://schemas.openxmlformats.org/officeDocument/2006/customXml" ds:itemID="{F7571ABD-024F-497B-9660-15592027A7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KatieAnn Skogsberg</dc:creator>
  <cp:keywords/>
  <dc:description/>
  <cp:lastModifiedBy>KatieAnn Skogsberg - Centre</cp:lastModifiedBy>
  <dcterms:created xsi:type="dcterms:W3CDTF">2022-06-13T17:19:32Z</dcterms:created>
  <dcterms:modified xsi:type="dcterms:W3CDTF">2022-06-20T13:44:54Z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0x010100D63EF87A7BB072459D44A9B7ADA055E0</vt:lpwstr>
  </property>
</Properties>
</file>